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CE" w:rsidRPr="00EF2F23" w:rsidRDefault="007B2FCE" w:rsidP="007B2FCE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South Dakota Ag</w:t>
      </w:r>
      <w:r>
        <w:rPr>
          <w:rFonts w:cstheme="minorHAnsi"/>
          <w:b/>
          <w:color w:val="000000" w:themeColor="text1"/>
          <w:sz w:val="32"/>
          <w:szCs w:val="32"/>
        </w:rPr>
        <w:t>ricultural</w:t>
      </w:r>
      <w:r w:rsidRPr="00EF2F23">
        <w:rPr>
          <w:rFonts w:cstheme="minorHAnsi"/>
          <w:b/>
          <w:color w:val="000000" w:themeColor="text1"/>
          <w:sz w:val="32"/>
          <w:szCs w:val="32"/>
        </w:rPr>
        <w:t xml:space="preserve"> Education</w:t>
      </w:r>
      <w:r>
        <w:rPr>
          <w:rFonts w:cstheme="minorHAnsi"/>
          <w:b/>
          <w:color w:val="000000" w:themeColor="text1"/>
          <w:sz w:val="32"/>
          <w:szCs w:val="32"/>
        </w:rPr>
        <w:t xml:space="preserve"> (AFNR)</w:t>
      </w:r>
    </w:p>
    <w:p w:rsidR="007B2FCE" w:rsidRPr="00EF2F23" w:rsidRDefault="007B2FCE" w:rsidP="007B2FCE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Academic Integration Activities</w:t>
      </w:r>
    </w:p>
    <w:p w:rsidR="008D65D0" w:rsidRPr="007B2FCE" w:rsidRDefault="007B2FCE" w:rsidP="007B2FCE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32"/>
          <w:szCs w:val="24"/>
        </w:rPr>
        <w:t>ACTIVITY #4</w:t>
      </w:r>
    </w:p>
    <w:p w:rsidR="003F1830" w:rsidRPr="003F1830" w:rsidRDefault="003F1830" w:rsidP="008F1944">
      <w:pPr>
        <w:spacing w:after="0" w:line="240" w:lineRule="auto"/>
        <w:rPr>
          <w:rFonts w:cstheme="minorHAnsi"/>
          <w:b/>
          <w:color w:val="0070C0"/>
          <w:szCs w:val="24"/>
        </w:rPr>
      </w:pPr>
    </w:p>
    <w:p w:rsidR="00C502DC" w:rsidRPr="000E0FE5" w:rsidRDefault="00E527E4" w:rsidP="007B2FCE">
      <w:pPr>
        <w:spacing w:after="0" w:line="240" w:lineRule="auto"/>
        <w:jc w:val="center"/>
        <w:rPr>
          <w:rFonts w:cstheme="minorHAnsi"/>
          <w:i/>
          <w:color w:val="000000" w:themeColor="text1"/>
        </w:rPr>
      </w:pPr>
      <w:r>
        <w:rPr>
          <w:rFonts w:cstheme="minorHAnsi"/>
          <w:i/>
          <w:color w:val="000000" w:themeColor="text1"/>
        </w:rPr>
        <w:t>Horticulture</w:t>
      </w:r>
      <w:r w:rsidR="00C502DC" w:rsidRPr="000E0FE5">
        <w:rPr>
          <w:rFonts w:cstheme="minorHAnsi"/>
          <w:i/>
          <w:color w:val="000000" w:themeColor="text1"/>
        </w:rPr>
        <w:t xml:space="preserve"> </w:t>
      </w:r>
      <w:r w:rsidR="008D65D0" w:rsidRPr="000E0FE5">
        <w:rPr>
          <w:rFonts w:cstheme="minorHAnsi"/>
          <w:i/>
          <w:color w:val="000000" w:themeColor="text1"/>
        </w:rPr>
        <w:t>s</w:t>
      </w:r>
      <w:r w:rsidR="000E0FE5" w:rsidRPr="000E0FE5">
        <w:rPr>
          <w:rFonts w:cstheme="minorHAnsi"/>
          <w:i/>
          <w:color w:val="000000" w:themeColor="text1"/>
        </w:rPr>
        <w:t>tudents</w:t>
      </w:r>
      <w:r w:rsidR="00FB3604">
        <w:rPr>
          <w:rFonts w:cstheme="minorHAnsi"/>
          <w:i/>
          <w:color w:val="000000" w:themeColor="text1"/>
        </w:rPr>
        <w:t xml:space="preserve"> will be able to understand how slang and colloquialisms impact the meaning of p</w:t>
      </w:r>
      <w:r w:rsidR="003B2E0A">
        <w:rPr>
          <w:rFonts w:cstheme="minorHAnsi"/>
          <w:i/>
          <w:color w:val="000000" w:themeColor="text1"/>
        </w:rPr>
        <w:t>lant descriptions from forms of</w:t>
      </w:r>
      <w:r w:rsidR="00FB3604">
        <w:rPr>
          <w:rFonts w:cstheme="minorHAnsi"/>
          <w:i/>
          <w:color w:val="000000" w:themeColor="text1"/>
        </w:rPr>
        <w:t xml:space="preserve"> text.</w:t>
      </w:r>
    </w:p>
    <w:p w:rsidR="008F1944" w:rsidRDefault="008F1944" w:rsidP="008F1944">
      <w:pPr>
        <w:spacing w:after="0" w:line="240" w:lineRule="auto"/>
        <w:rPr>
          <w:rFonts w:cstheme="minorHAnsi"/>
          <w:color w:val="0070C0"/>
          <w:szCs w:val="24"/>
        </w:rPr>
      </w:pPr>
    </w:p>
    <w:p w:rsidR="00A94706" w:rsidRPr="007B2FCE" w:rsidRDefault="008F1944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t>Ag Standard</w:t>
      </w:r>
    </w:p>
    <w:p w:rsidR="00C11D66" w:rsidRPr="00C11D66" w:rsidRDefault="00E527E4" w:rsidP="007B2FCE">
      <w:pPr>
        <w:spacing w:after="0" w:line="240" w:lineRule="auto"/>
        <w:ind w:left="360"/>
        <w:rPr>
          <w:rFonts w:cstheme="minorHAnsi"/>
          <w:szCs w:val="24"/>
        </w:rPr>
      </w:pPr>
      <w:r>
        <w:rPr>
          <w:rFonts w:cstheme="minorHAnsi"/>
          <w:szCs w:val="24"/>
        </w:rPr>
        <w:t>Horticulture</w:t>
      </w:r>
      <w:r w:rsidR="00D15266">
        <w:rPr>
          <w:rFonts w:cstheme="minorHAnsi"/>
          <w:szCs w:val="24"/>
        </w:rPr>
        <w:t xml:space="preserve">, </w:t>
      </w:r>
      <w:r>
        <w:rPr>
          <w:rFonts w:cstheme="minorHAnsi"/>
          <w:szCs w:val="24"/>
        </w:rPr>
        <w:t>H.</w:t>
      </w:r>
      <w:r w:rsidR="00E50043">
        <w:rPr>
          <w:rFonts w:cstheme="minorHAnsi"/>
          <w:szCs w:val="24"/>
        </w:rPr>
        <w:t xml:space="preserve"> 1</w:t>
      </w:r>
      <w:r w:rsidR="008946AA">
        <w:rPr>
          <w:rFonts w:cstheme="minorHAnsi"/>
          <w:szCs w:val="24"/>
        </w:rPr>
        <w:t>.</w:t>
      </w:r>
      <w:r w:rsidR="007B2FCE">
        <w:rPr>
          <w:rFonts w:cstheme="minorHAnsi"/>
          <w:szCs w:val="24"/>
        </w:rPr>
        <w:t>1</w:t>
      </w:r>
      <w:r w:rsidR="00D15266">
        <w:rPr>
          <w:rFonts w:cstheme="minorHAnsi"/>
          <w:szCs w:val="24"/>
        </w:rPr>
        <w:t>:</w:t>
      </w:r>
      <w:r w:rsidR="003B2E0A">
        <w:rPr>
          <w:rFonts w:cstheme="minorHAnsi"/>
          <w:szCs w:val="24"/>
        </w:rPr>
        <w:t xml:space="preserve"> </w:t>
      </w:r>
      <w:r w:rsidR="00667394">
        <w:rPr>
          <w:rFonts w:cstheme="minorHAnsi"/>
          <w:szCs w:val="24"/>
        </w:rPr>
        <w:t>Write a description for a plant species.</w:t>
      </w:r>
    </w:p>
    <w:p w:rsidR="008F1944" w:rsidRDefault="008F1944" w:rsidP="008F1944">
      <w:pPr>
        <w:pStyle w:val="ListParagraph"/>
        <w:spacing w:after="0" w:line="240" w:lineRule="auto"/>
        <w:ind w:left="360"/>
        <w:rPr>
          <w:rFonts w:cstheme="minorHAnsi"/>
          <w:color w:val="C0504D" w:themeColor="accent2"/>
          <w:szCs w:val="24"/>
        </w:rPr>
      </w:pPr>
    </w:p>
    <w:p w:rsidR="000E0FE5" w:rsidRDefault="000E0FE5" w:rsidP="008F1944">
      <w:pPr>
        <w:pStyle w:val="ListParagraph"/>
        <w:spacing w:after="0" w:line="240" w:lineRule="auto"/>
        <w:ind w:left="360"/>
        <w:rPr>
          <w:rFonts w:cstheme="minorHAnsi"/>
          <w:color w:val="C0504D" w:themeColor="accent2"/>
          <w:szCs w:val="24"/>
        </w:rPr>
      </w:pPr>
    </w:p>
    <w:p w:rsidR="008F1944" w:rsidRPr="007B2FCE" w:rsidRDefault="008F1944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t>Academic Standard</w:t>
      </w:r>
    </w:p>
    <w:p w:rsidR="00E527E4" w:rsidRDefault="00E527E4" w:rsidP="00667394">
      <w:pPr>
        <w:pStyle w:val="ListParagraph"/>
        <w:ind w:left="360"/>
      </w:pPr>
      <w:r>
        <w:t>11.R.2.1</w:t>
      </w:r>
      <w:r w:rsidR="00D15266">
        <w:t>:</w:t>
      </w:r>
      <w:r>
        <w:t xml:space="preserve"> Students can analyze how diction affects the interpretation of text.</w:t>
      </w:r>
    </w:p>
    <w:p w:rsidR="00E527E4" w:rsidRDefault="00E527E4" w:rsidP="00D15266">
      <w:pPr>
        <w:pStyle w:val="ListParagraph"/>
        <w:ind w:left="900" w:hanging="180"/>
      </w:pPr>
      <w:r>
        <w:t>• Identify dialect (a particular variety of language spoken in one place by a distinct group of people)</w:t>
      </w:r>
    </w:p>
    <w:p w:rsidR="004C3EB3" w:rsidRPr="001F7B71" w:rsidRDefault="00E527E4" w:rsidP="00E527E4">
      <w:pPr>
        <w:pStyle w:val="ListParagraph"/>
        <w:spacing w:after="0" w:line="240" w:lineRule="auto"/>
        <w:ind w:left="360" w:firstLine="360"/>
        <w:rPr>
          <w:rFonts w:cstheme="minorHAnsi"/>
          <w:color w:val="000000" w:themeColor="text1"/>
        </w:rPr>
      </w:pPr>
      <w:r>
        <w:t>• Determine how slang, colloquialisms, and dialect impact meaning</w:t>
      </w:r>
      <w:r w:rsidR="001F7B71">
        <w:t>.</w:t>
      </w:r>
    </w:p>
    <w:p w:rsidR="000E0FE5" w:rsidRDefault="000E0FE5" w:rsidP="008F1944">
      <w:pPr>
        <w:spacing w:after="0" w:line="240" w:lineRule="auto"/>
        <w:rPr>
          <w:rFonts w:cstheme="minorHAnsi"/>
          <w:color w:val="000000" w:themeColor="text1"/>
        </w:rPr>
      </w:pPr>
    </w:p>
    <w:p w:rsidR="00031BA1" w:rsidRPr="007B2FCE" w:rsidRDefault="008F1944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t>Background Informatio</w:t>
      </w:r>
      <w:r w:rsidR="00F3341A" w:rsidRPr="007B2FCE">
        <w:rPr>
          <w:rFonts w:cstheme="minorHAnsi"/>
          <w:b/>
          <w:color w:val="000000" w:themeColor="text1"/>
          <w:sz w:val="28"/>
          <w:szCs w:val="24"/>
        </w:rPr>
        <w:t>n</w:t>
      </w:r>
    </w:p>
    <w:p w:rsidR="000C7B8D" w:rsidRDefault="00E527E4" w:rsidP="007B2FC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Informal language, such as slang and colloquialisms, can affect the meaning of text because using slang and colloquialisms can indicate who wrote the text and where the text was written.</w:t>
      </w:r>
    </w:p>
    <w:p w:rsidR="00E527E4" w:rsidRDefault="00E527E4" w:rsidP="007B2FCE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Calibri" w:hAnsi="Calibri" w:cs="Calibri"/>
        </w:rPr>
      </w:pPr>
    </w:p>
    <w:p w:rsidR="00E527E4" w:rsidRDefault="00E527E4" w:rsidP="007B2FC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Slang is generally defined as language peculiar to a particular group ( e.g. teenagers, surfers, soldiers, etc.)</w:t>
      </w:r>
    </w:p>
    <w:p w:rsidR="00E527E4" w:rsidRDefault="00E527E4" w:rsidP="007B2FCE">
      <w:pPr>
        <w:autoSpaceDE w:val="0"/>
        <w:autoSpaceDN w:val="0"/>
        <w:adjustRightInd w:val="0"/>
        <w:spacing w:after="0" w:line="240" w:lineRule="auto"/>
        <w:ind w:left="360" w:firstLine="360"/>
        <w:rPr>
          <w:rFonts w:ascii="Calibri" w:hAnsi="Calibri" w:cs="Calibri"/>
        </w:rPr>
      </w:pPr>
    </w:p>
    <w:p w:rsidR="00E527E4" w:rsidRPr="00E50043" w:rsidRDefault="00E527E4" w:rsidP="007B2FC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A colloquialism is a word or phrase that is typically used in a certain area or region( i.e. “pop” in the Midwest vs. “soda” on the coasts vs. “coke” in the South.)</w:t>
      </w:r>
    </w:p>
    <w:p w:rsidR="003E3CA1" w:rsidRDefault="003E3CA1" w:rsidP="00C2153F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p w:rsidR="00E6060D" w:rsidRPr="007B2FCE" w:rsidRDefault="00345760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t>Example in Context</w:t>
      </w:r>
    </w:p>
    <w:p w:rsidR="008B3A7C" w:rsidRDefault="00FB3604" w:rsidP="007B2FCE">
      <w:pPr>
        <w:spacing w:after="0" w:line="240" w:lineRule="auto"/>
        <w:ind w:left="360"/>
        <w:rPr>
          <w:rFonts w:cstheme="minorHAnsi"/>
          <w:szCs w:val="24"/>
        </w:rPr>
      </w:pPr>
      <w:r>
        <w:rPr>
          <w:rFonts w:cstheme="minorHAnsi"/>
          <w:szCs w:val="24"/>
        </w:rPr>
        <w:t>Read this description of a plant:</w:t>
      </w:r>
    </w:p>
    <w:p w:rsidR="00C11D66" w:rsidRDefault="00C11D66" w:rsidP="007B2FCE">
      <w:pPr>
        <w:spacing w:after="0" w:line="240" w:lineRule="auto"/>
        <w:ind w:left="360"/>
        <w:rPr>
          <w:rFonts w:cstheme="minorHAnsi"/>
          <w:szCs w:val="24"/>
        </w:rPr>
      </w:pPr>
    </w:p>
    <w:p w:rsidR="00FB3604" w:rsidRDefault="00C11D66" w:rsidP="007B2FCE">
      <w:pPr>
        <w:spacing w:after="0" w:line="240" w:lineRule="auto"/>
        <w:ind w:left="360"/>
        <w:rPr>
          <w:rFonts w:cstheme="minorHAnsi"/>
          <w:b/>
          <w:szCs w:val="24"/>
        </w:rPr>
      </w:pPr>
      <w:r w:rsidRPr="00C11D66">
        <w:rPr>
          <w:rFonts w:cs="Courier New"/>
          <w:b/>
        </w:rPr>
        <w:t>Pinktopia, an Easy Elegance rose, packs masses of dreamy medium pink blooms against dark green leaves. Pinktopia’s new growth is a stunning red. It makes a great low-maintenance accent plant or hedge. Recurrent bloom cycle. Grows 4 feet tall and 3 feet wide. Zones 4–9.</w:t>
      </w:r>
    </w:p>
    <w:p w:rsidR="00C11D66" w:rsidRDefault="00C11D66" w:rsidP="007B2FCE">
      <w:pPr>
        <w:spacing w:after="0" w:line="240" w:lineRule="auto"/>
        <w:ind w:left="360"/>
        <w:rPr>
          <w:rFonts w:cstheme="minorHAnsi"/>
          <w:b/>
          <w:szCs w:val="24"/>
        </w:rPr>
      </w:pPr>
    </w:p>
    <w:p w:rsidR="00C11D66" w:rsidRDefault="00C11D66" w:rsidP="007B2FCE">
      <w:pPr>
        <w:spacing w:after="0" w:line="240" w:lineRule="auto"/>
        <w:ind w:left="360"/>
        <w:rPr>
          <w:rFonts w:cstheme="minorHAnsi"/>
          <w:szCs w:val="24"/>
        </w:rPr>
      </w:pPr>
      <w:r>
        <w:rPr>
          <w:rFonts w:cstheme="minorHAnsi"/>
          <w:szCs w:val="24"/>
        </w:rPr>
        <w:t>Use these questions to interpret:</w:t>
      </w:r>
    </w:p>
    <w:p w:rsidR="00C11D66" w:rsidRDefault="00C11D66" w:rsidP="007B2FCE">
      <w:pPr>
        <w:pStyle w:val="ListParagraph"/>
        <w:numPr>
          <w:ilvl w:val="0"/>
          <w:numId w:val="14"/>
        </w:numPr>
        <w:spacing w:after="0" w:line="240" w:lineRule="auto"/>
        <w:ind w:left="108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Where was the informal language used? </w:t>
      </w:r>
    </w:p>
    <w:p w:rsidR="00C11D66" w:rsidRDefault="00DF7DCD" w:rsidP="007B2FCE">
      <w:pPr>
        <w:spacing w:after="0" w:line="240" w:lineRule="auto"/>
        <w:ind w:left="1080" w:firstLine="720"/>
        <w:rPr>
          <w:rFonts w:cstheme="minorHAnsi"/>
          <w:szCs w:val="24"/>
        </w:rPr>
      </w:pPr>
      <w:r>
        <w:rPr>
          <w:rFonts w:cstheme="minorHAnsi"/>
          <w:szCs w:val="24"/>
        </w:rPr>
        <w:t>-</w:t>
      </w:r>
      <w:r w:rsidR="00C11D66">
        <w:rPr>
          <w:rFonts w:cstheme="minorHAnsi"/>
          <w:szCs w:val="24"/>
        </w:rPr>
        <w:t>Dreamy.</w:t>
      </w:r>
    </w:p>
    <w:p w:rsidR="00C11D66" w:rsidRDefault="00C11D66" w:rsidP="007B2FCE">
      <w:pPr>
        <w:pStyle w:val="ListParagraph"/>
        <w:numPr>
          <w:ilvl w:val="0"/>
          <w:numId w:val="14"/>
        </w:numPr>
        <w:spacing w:after="0" w:line="240" w:lineRule="auto"/>
        <w:ind w:left="1080"/>
        <w:rPr>
          <w:rFonts w:cstheme="minorHAnsi"/>
          <w:szCs w:val="24"/>
        </w:rPr>
      </w:pPr>
      <w:r>
        <w:rPr>
          <w:rFonts w:cstheme="minorHAnsi"/>
          <w:szCs w:val="24"/>
        </w:rPr>
        <w:t>Is this slang or colloquialism?</w:t>
      </w:r>
    </w:p>
    <w:p w:rsidR="00C11D66" w:rsidRDefault="00DF7DCD" w:rsidP="007B2FCE">
      <w:pPr>
        <w:pStyle w:val="ListParagraph"/>
        <w:spacing w:after="0" w:line="240" w:lineRule="auto"/>
        <w:ind w:left="1800"/>
        <w:rPr>
          <w:rFonts w:cstheme="minorHAnsi"/>
          <w:szCs w:val="24"/>
        </w:rPr>
      </w:pPr>
      <w:r>
        <w:rPr>
          <w:rFonts w:cstheme="minorHAnsi"/>
          <w:szCs w:val="24"/>
        </w:rPr>
        <w:t>-</w:t>
      </w:r>
      <w:r w:rsidR="00C11D66">
        <w:rPr>
          <w:rFonts w:cstheme="minorHAnsi"/>
          <w:szCs w:val="24"/>
        </w:rPr>
        <w:t>Slang, because it is a language use by a group instead of a region.</w:t>
      </w:r>
    </w:p>
    <w:p w:rsidR="00C11D66" w:rsidRDefault="00C11D66" w:rsidP="007B2FCE">
      <w:pPr>
        <w:pStyle w:val="ListParagraph"/>
        <w:numPr>
          <w:ilvl w:val="0"/>
          <w:numId w:val="14"/>
        </w:numPr>
        <w:spacing w:after="0" w:line="240" w:lineRule="auto"/>
        <w:ind w:left="108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How does this wording affect our interpretation of the plant description? </w:t>
      </w:r>
    </w:p>
    <w:p w:rsidR="00C11D66" w:rsidRPr="00C11D66" w:rsidRDefault="00DF7DCD" w:rsidP="007B2FCE">
      <w:pPr>
        <w:pStyle w:val="ListParagraph"/>
        <w:spacing w:after="0" w:line="240" w:lineRule="auto"/>
        <w:ind w:left="1800"/>
        <w:rPr>
          <w:rFonts w:cstheme="minorHAnsi"/>
          <w:szCs w:val="24"/>
        </w:rPr>
      </w:pPr>
      <w:r>
        <w:rPr>
          <w:rFonts w:cstheme="minorHAnsi"/>
          <w:szCs w:val="24"/>
        </w:rPr>
        <w:t>-</w:t>
      </w:r>
      <w:r w:rsidR="00C11D66">
        <w:rPr>
          <w:rFonts w:cstheme="minorHAnsi"/>
          <w:szCs w:val="24"/>
        </w:rPr>
        <w:t>Many answers.</w:t>
      </w:r>
      <w:r w:rsidR="00C11D66" w:rsidRPr="00C11D66">
        <w:rPr>
          <w:rFonts w:cstheme="minorHAnsi"/>
          <w:szCs w:val="24"/>
        </w:rPr>
        <w:t xml:space="preserve"> </w:t>
      </w:r>
    </w:p>
    <w:p w:rsidR="007C301D" w:rsidRDefault="007C301D" w:rsidP="00C2153F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p w:rsidR="00A05905" w:rsidRPr="007B2FCE" w:rsidRDefault="00A05905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lastRenderedPageBreak/>
        <w:t xml:space="preserve">Guided </w:t>
      </w:r>
      <w:r w:rsidR="008F4FFD" w:rsidRPr="007B2FCE">
        <w:rPr>
          <w:rFonts w:cstheme="minorHAnsi"/>
          <w:b/>
          <w:color w:val="000000" w:themeColor="text1"/>
          <w:sz w:val="28"/>
          <w:szCs w:val="24"/>
        </w:rPr>
        <w:t>Practice Exercise</w:t>
      </w:r>
    </w:p>
    <w:p w:rsidR="00FE2798" w:rsidRDefault="00C11D66" w:rsidP="007B2FC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Read this description of a plant:</w:t>
      </w:r>
    </w:p>
    <w:p w:rsidR="00DF7DCD" w:rsidRDefault="00DF7DCD" w:rsidP="007B2FCE">
      <w:pPr>
        <w:spacing w:after="0" w:line="240" w:lineRule="auto"/>
        <w:ind w:left="360"/>
        <w:rPr>
          <w:b/>
        </w:rPr>
      </w:pPr>
      <w:r w:rsidRPr="00DF7DCD">
        <w:rPr>
          <w:b/>
        </w:rPr>
        <w:t xml:space="preserve">For sheer carnal gorgeousness, no other temperate-climate flower even comes close. Of course, if you’re used to looking at things with the cold, steely eye of reason. Oriental poppies reveal some flaws: they bloom early and all too briefly: the taller kinds are apt to flop: and after blooming, their foliage goes into a prolonged and hideous decline before disappearing altogether. </w:t>
      </w:r>
    </w:p>
    <w:p w:rsidR="00DF7DCD" w:rsidRDefault="00DF7DCD" w:rsidP="007B2FCE">
      <w:pPr>
        <w:spacing w:after="0" w:line="240" w:lineRule="auto"/>
        <w:ind w:left="360"/>
        <w:rPr>
          <w:b/>
        </w:rPr>
      </w:pPr>
    </w:p>
    <w:p w:rsidR="00DF7DCD" w:rsidRDefault="00DF7DCD" w:rsidP="007B2FCE">
      <w:pPr>
        <w:spacing w:after="0" w:line="240" w:lineRule="auto"/>
        <w:ind w:left="360"/>
        <w:rPr>
          <w:rFonts w:cstheme="minorHAnsi"/>
          <w:szCs w:val="24"/>
        </w:rPr>
      </w:pPr>
      <w:r>
        <w:rPr>
          <w:rFonts w:cstheme="minorHAnsi"/>
          <w:szCs w:val="24"/>
        </w:rPr>
        <w:t>Use these questions to interpret:</w:t>
      </w:r>
    </w:p>
    <w:p w:rsidR="00DF7DCD" w:rsidRDefault="00DF7DCD" w:rsidP="007B2FCE">
      <w:pPr>
        <w:pStyle w:val="ListParagraph"/>
        <w:numPr>
          <w:ilvl w:val="0"/>
          <w:numId w:val="15"/>
        </w:numPr>
        <w:spacing w:after="0" w:line="240" w:lineRule="auto"/>
        <w:ind w:left="108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Where was the informal language used? </w:t>
      </w:r>
    </w:p>
    <w:p w:rsidR="00DF7DCD" w:rsidRDefault="00DF7DCD" w:rsidP="007B2FCE">
      <w:pPr>
        <w:spacing w:after="0" w:line="240" w:lineRule="auto"/>
        <w:ind w:left="1080" w:firstLine="720"/>
        <w:rPr>
          <w:rFonts w:cstheme="minorHAnsi"/>
          <w:szCs w:val="24"/>
        </w:rPr>
      </w:pPr>
      <w:r>
        <w:rPr>
          <w:rFonts w:cstheme="minorHAnsi"/>
          <w:szCs w:val="24"/>
        </w:rPr>
        <w:t>-Steely eye of reason.</w:t>
      </w:r>
    </w:p>
    <w:p w:rsidR="00DF7DCD" w:rsidRDefault="00DF7DCD" w:rsidP="007B2FCE">
      <w:pPr>
        <w:pStyle w:val="ListParagraph"/>
        <w:numPr>
          <w:ilvl w:val="0"/>
          <w:numId w:val="15"/>
        </w:numPr>
        <w:spacing w:after="0" w:line="240" w:lineRule="auto"/>
        <w:ind w:left="1080"/>
        <w:rPr>
          <w:rFonts w:cstheme="minorHAnsi"/>
          <w:szCs w:val="24"/>
        </w:rPr>
      </w:pPr>
      <w:r>
        <w:rPr>
          <w:rFonts w:cstheme="minorHAnsi"/>
          <w:szCs w:val="24"/>
        </w:rPr>
        <w:t>Is this slang or colloquialism?</w:t>
      </w:r>
    </w:p>
    <w:p w:rsidR="00DF7DCD" w:rsidRDefault="00DF7DCD" w:rsidP="007B2FCE">
      <w:pPr>
        <w:pStyle w:val="ListParagraph"/>
        <w:spacing w:after="0" w:line="240" w:lineRule="auto"/>
        <w:ind w:left="1800"/>
        <w:rPr>
          <w:rFonts w:cstheme="minorHAnsi"/>
          <w:szCs w:val="24"/>
        </w:rPr>
      </w:pPr>
      <w:r>
        <w:rPr>
          <w:rFonts w:cstheme="minorHAnsi"/>
          <w:szCs w:val="24"/>
        </w:rPr>
        <w:t>-Colloquialism, because it is a language use by a region instead or a particular group.</w:t>
      </w:r>
    </w:p>
    <w:p w:rsidR="00DF7DCD" w:rsidRDefault="00DF7DCD" w:rsidP="007B2FCE">
      <w:pPr>
        <w:pStyle w:val="ListParagraph"/>
        <w:numPr>
          <w:ilvl w:val="0"/>
          <w:numId w:val="15"/>
        </w:numPr>
        <w:spacing w:after="0" w:line="240" w:lineRule="auto"/>
        <w:ind w:left="108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How does this wording affect our interpretation of the plant description? </w:t>
      </w:r>
    </w:p>
    <w:p w:rsidR="00DF7DCD" w:rsidRPr="00C11D66" w:rsidRDefault="00DF7DCD" w:rsidP="007B2FCE">
      <w:pPr>
        <w:pStyle w:val="ListParagraph"/>
        <w:spacing w:after="0" w:line="240" w:lineRule="auto"/>
        <w:ind w:left="1800"/>
        <w:rPr>
          <w:rFonts w:cstheme="minorHAnsi"/>
          <w:szCs w:val="24"/>
        </w:rPr>
      </w:pPr>
      <w:r>
        <w:rPr>
          <w:rFonts w:cstheme="minorHAnsi"/>
          <w:szCs w:val="24"/>
        </w:rPr>
        <w:t>-Many answers.</w:t>
      </w:r>
      <w:r w:rsidRPr="00C11D66">
        <w:rPr>
          <w:rFonts w:cstheme="minorHAnsi"/>
          <w:szCs w:val="24"/>
        </w:rPr>
        <w:t xml:space="preserve"> </w:t>
      </w:r>
    </w:p>
    <w:p w:rsidR="00DF7DCD" w:rsidRDefault="00DF7DCD" w:rsidP="00FE2798">
      <w:pPr>
        <w:spacing w:after="0" w:line="240" w:lineRule="auto"/>
        <w:rPr>
          <w:b/>
        </w:rPr>
      </w:pPr>
    </w:p>
    <w:p w:rsidR="00DF7DCD" w:rsidRDefault="00DF7DCD" w:rsidP="00FE2798">
      <w:pPr>
        <w:spacing w:after="0" w:line="240" w:lineRule="auto"/>
        <w:rPr>
          <w:b/>
        </w:rPr>
      </w:pPr>
    </w:p>
    <w:p w:rsidR="008105BE" w:rsidRPr="007B2FCE" w:rsidRDefault="008105BE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t xml:space="preserve">Independent </w:t>
      </w:r>
      <w:r w:rsidR="008F4FFD" w:rsidRPr="007B2FCE">
        <w:rPr>
          <w:rFonts w:cstheme="minorHAnsi"/>
          <w:b/>
          <w:color w:val="000000" w:themeColor="text1"/>
          <w:sz w:val="28"/>
          <w:szCs w:val="24"/>
        </w:rPr>
        <w:t>Practice Exercises</w:t>
      </w:r>
    </w:p>
    <w:p w:rsidR="00586DBC" w:rsidRDefault="00DF7DCD" w:rsidP="00DF7DCD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Identify three slang words or phrases that would describe a plant species. Identify the group that would use that slang word or phrase.</w:t>
      </w:r>
    </w:p>
    <w:p w:rsidR="00DF7DCD" w:rsidRDefault="00DF7DCD" w:rsidP="00DF7DCD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 xml:space="preserve">Identify two colloquialisms that are from two different geographical regions that would help describe a plant species. </w:t>
      </w:r>
    </w:p>
    <w:p w:rsidR="00DF7DCD" w:rsidRPr="00DF7DCD" w:rsidRDefault="00DF7DCD" w:rsidP="00DF7DCD">
      <w:pPr>
        <w:pStyle w:val="ListParagraph"/>
        <w:numPr>
          <w:ilvl w:val="0"/>
          <w:numId w:val="16"/>
        </w:numPr>
        <w:spacing w:after="0" w:line="240" w:lineRule="auto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Write one description of a plant using one of the slang words in your list and write another d</w:t>
      </w:r>
      <w:bookmarkStart w:id="0" w:name="_GoBack"/>
      <w:bookmarkEnd w:id="0"/>
      <w:r>
        <w:rPr>
          <w:rFonts w:cstheme="minorHAnsi"/>
          <w:color w:val="000000" w:themeColor="text1"/>
          <w:szCs w:val="24"/>
        </w:rPr>
        <w:t xml:space="preserve">escription of a plant using one of the colloquialisms in your list. </w:t>
      </w:r>
    </w:p>
    <w:p w:rsidR="008105BE" w:rsidRDefault="008105BE" w:rsidP="00C2153F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p w:rsidR="00345760" w:rsidRPr="007B2FCE" w:rsidRDefault="008105BE" w:rsidP="007B2FCE">
      <w:pPr>
        <w:pStyle w:val="ListParagraph"/>
        <w:numPr>
          <w:ilvl w:val="0"/>
          <w:numId w:val="1"/>
        </w:numPr>
        <w:spacing w:before="120" w:after="120" w:line="240" w:lineRule="auto"/>
        <w:rPr>
          <w:rFonts w:cstheme="minorHAnsi"/>
          <w:b/>
          <w:color w:val="000000" w:themeColor="text1"/>
          <w:sz w:val="28"/>
          <w:szCs w:val="24"/>
        </w:rPr>
      </w:pPr>
      <w:r w:rsidRPr="007B2FCE">
        <w:rPr>
          <w:rFonts w:cstheme="minorHAnsi"/>
          <w:b/>
          <w:color w:val="000000" w:themeColor="text1"/>
          <w:sz w:val="28"/>
          <w:szCs w:val="24"/>
        </w:rPr>
        <w:t>Notes</w:t>
      </w:r>
    </w:p>
    <w:p w:rsidR="0020108D" w:rsidRDefault="0020108D" w:rsidP="007B2FCE">
      <w:pPr>
        <w:spacing w:after="0" w:line="240" w:lineRule="auto"/>
        <w:ind w:left="360"/>
        <w:rPr>
          <w:rFonts w:cstheme="minorHAnsi"/>
          <w:color w:val="000000" w:themeColor="text1"/>
          <w:szCs w:val="24"/>
        </w:rPr>
      </w:pPr>
      <w:r>
        <w:rPr>
          <w:rFonts w:cstheme="minorHAnsi"/>
          <w:color w:val="000000" w:themeColor="text1"/>
          <w:szCs w:val="24"/>
        </w:rPr>
        <w:t>Students could a</w:t>
      </w:r>
      <w:r w:rsidR="00DF7DCD">
        <w:rPr>
          <w:rFonts w:cstheme="minorHAnsi"/>
          <w:color w:val="000000" w:themeColor="text1"/>
          <w:szCs w:val="24"/>
        </w:rPr>
        <w:t xml:space="preserve">lso search for examples of slang and colloquialisms in magazines or the internet. </w:t>
      </w:r>
    </w:p>
    <w:p w:rsidR="008105BE" w:rsidRDefault="008105BE" w:rsidP="00C2153F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p w:rsidR="008105BE" w:rsidRDefault="008105BE" w:rsidP="00C2153F">
      <w:pPr>
        <w:spacing w:after="0" w:line="240" w:lineRule="auto"/>
        <w:rPr>
          <w:rFonts w:cstheme="minorHAnsi"/>
          <w:color w:val="000000" w:themeColor="text1"/>
          <w:szCs w:val="24"/>
        </w:rPr>
      </w:pPr>
    </w:p>
    <w:sectPr w:rsidR="008105BE" w:rsidSect="00121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B9F"/>
    <w:multiLevelType w:val="hybridMultilevel"/>
    <w:tmpl w:val="578C1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571F"/>
    <w:multiLevelType w:val="hybridMultilevel"/>
    <w:tmpl w:val="BBECFF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77BF2"/>
    <w:multiLevelType w:val="hybridMultilevel"/>
    <w:tmpl w:val="585C2652"/>
    <w:lvl w:ilvl="0" w:tplc="9DC2BA94">
      <w:start w:val="11"/>
      <w:numFmt w:val="bullet"/>
      <w:lvlText w:val=""/>
      <w:lvlJc w:val="left"/>
      <w:pPr>
        <w:ind w:left="180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9FA72D4"/>
    <w:multiLevelType w:val="hybridMultilevel"/>
    <w:tmpl w:val="83EA0CE0"/>
    <w:lvl w:ilvl="0" w:tplc="E7428D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03766"/>
    <w:multiLevelType w:val="hybridMultilevel"/>
    <w:tmpl w:val="4E48A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70218"/>
    <w:multiLevelType w:val="hybridMultilevel"/>
    <w:tmpl w:val="FB5E0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86E28"/>
    <w:multiLevelType w:val="hybridMultilevel"/>
    <w:tmpl w:val="EEE0A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E1C97"/>
    <w:multiLevelType w:val="hybridMultilevel"/>
    <w:tmpl w:val="578C1D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DC3471"/>
    <w:multiLevelType w:val="hybridMultilevel"/>
    <w:tmpl w:val="EAB823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C50D9"/>
    <w:multiLevelType w:val="hybridMultilevel"/>
    <w:tmpl w:val="CDF6119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F5250CB"/>
    <w:multiLevelType w:val="hybridMultilevel"/>
    <w:tmpl w:val="FDB6BF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62DF5"/>
    <w:multiLevelType w:val="hybridMultilevel"/>
    <w:tmpl w:val="7272F1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075700"/>
    <w:multiLevelType w:val="hybridMultilevel"/>
    <w:tmpl w:val="750492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ECC5F79"/>
    <w:multiLevelType w:val="hybridMultilevel"/>
    <w:tmpl w:val="54362E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B03916"/>
    <w:multiLevelType w:val="hybridMultilevel"/>
    <w:tmpl w:val="D4B02036"/>
    <w:lvl w:ilvl="0" w:tplc="C128A7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536EFCC">
      <w:start w:val="1"/>
      <w:numFmt w:val="decimal"/>
      <w:lvlText w:val="%2-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31779B9"/>
    <w:multiLevelType w:val="hybridMultilevel"/>
    <w:tmpl w:val="E42617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5"/>
  </w:num>
  <w:num w:numId="5">
    <w:abstractNumId w:val="4"/>
  </w:num>
  <w:num w:numId="6">
    <w:abstractNumId w:val="5"/>
  </w:num>
  <w:num w:numId="7">
    <w:abstractNumId w:val="1"/>
  </w:num>
  <w:num w:numId="8">
    <w:abstractNumId w:val="13"/>
  </w:num>
  <w:num w:numId="9">
    <w:abstractNumId w:val="10"/>
  </w:num>
  <w:num w:numId="10">
    <w:abstractNumId w:val="12"/>
  </w:num>
  <w:num w:numId="11">
    <w:abstractNumId w:val="11"/>
  </w:num>
  <w:num w:numId="12">
    <w:abstractNumId w:val="2"/>
  </w:num>
  <w:num w:numId="13">
    <w:abstractNumId w:val="9"/>
  </w:num>
  <w:num w:numId="14">
    <w:abstractNumId w:val="7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25"/>
    <w:rsid w:val="00002AFD"/>
    <w:rsid w:val="00014000"/>
    <w:rsid w:val="00014E8B"/>
    <w:rsid w:val="00031BA1"/>
    <w:rsid w:val="0004173C"/>
    <w:rsid w:val="00080DB8"/>
    <w:rsid w:val="00084B61"/>
    <w:rsid w:val="000A0850"/>
    <w:rsid w:val="000A3357"/>
    <w:rsid w:val="000C7B8D"/>
    <w:rsid w:val="000E0FE5"/>
    <w:rsid w:val="0012138E"/>
    <w:rsid w:val="00135F41"/>
    <w:rsid w:val="00152B3C"/>
    <w:rsid w:val="001828E2"/>
    <w:rsid w:val="001A5DE2"/>
    <w:rsid w:val="001C3BC9"/>
    <w:rsid w:val="001E3513"/>
    <w:rsid w:val="001F7B71"/>
    <w:rsid w:val="0020108D"/>
    <w:rsid w:val="00225CF6"/>
    <w:rsid w:val="00257384"/>
    <w:rsid w:val="00264FA0"/>
    <w:rsid w:val="002C2D98"/>
    <w:rsid w:val="002F4505"/>
    <w:rsid w:val="003000DF"/>
    <w:rsid w:val="003115B1"/>
    <w:rsid w:val="00313635"/>
    <w:rsid w:val="00325877"/>
    <w:rsid w:val="00345760"/>
    <w:rsid w:val="003755D7"/>
    <w:rsid w:val="0038001C"/>
    <w:rsid w:val="003873FB"/>
    <w:rsid w:val="00394B48"/>
    <w:rsid w:val="003B0DEA"/>
    <w:rsid w:val="003B2E0A"/>
    <w:rsid w:val="003E3CA1"/>
    <w:rsid w:val="003F1830"/>
    <w:rsid w:val="00415EC3"/>
    <w:rsid w:val="004A3F4C"/>
    <w:rsid w:val="004C3EB3"/>
    <w:rsid w:val="004D6BD6"/>
    <w:rsid w:val="004F6ACF"/>
    <w:rsid w:val="005776CA"/>
    <w:rsid w:val="00586DBC"/>
    <w:rsid w:val="005F3C97"/>
    <w:rsid w:val="00622CCF"/>
    <w:rsid w:val="0062428D"/>
    <w:rsid w:val="0062459A"/>
    <w:rsid w:val="00667394"/>
    <w:rsid w:val="0068518C"/>
    <w:rsid w:val="00687129"/>
    <w:rsid w:val="006A52D7"/>
    <w:rsid w:val="006C569A"/>
    <w:rsid w:val="006C6423"/>
    <w:rsid w:val="006F6D1D"/>
    <w:rsid w:val="0074103B"/>
    <w:rsid w:val="007811B8"/>
    <w:rsid w:val="0079199A"/>
    <w:rsid w:val="007B2FCE"/>
    <w:rsid w:val="007C301D"/>
    <w:rsid w:val="007C3596"/>
    <w:rsid w:val="007D7825"/>
    <w:rsid w:val="008105BE"/>
    <w:rsid w:val="00847E55"/>
    <w:rsid w:val="008946AA"/>
    <w:rsid w:val="008B3A7C"/>
    <w:rsid w:val="008C789A"/>
    <w:rsid w:val="008D65D0"/>
    <w:rsid w:val="008E2EA8"/>
    <w:rsid w:val="008F1944"/>
    <w:rsid w:val="008F4FFD"/>
    <w:rsid w:val="0098009E"/>
    <w:rsid w:val="009D345F"/>
    <w:rsid w:val="00A05905"/>
    <w:rsid w:val="00A135BF"/>
    <w:rsid w:val="00A37FCD"/>
    <w:rsid w:val="00A52F2A"/>
    <w:rsid w:val="00A76F75"/>
    <w:rsid w:val="00A81DD9"/>
    <w:rsid w:val="00A83596"/>
    <w:rsid w:val="00A94706"/>
    <w:rsid w:val="00AB1665"/>
    <w:rsid w:val="00AD13A4"/>
    <w:rsid w:val="00AF0FE6"/>
    <w:rsid w:val="00B13BCD"/>
    <w:rsid w:val="00B4579D"/>
    <w:rsid w:val="00B910EE"/>
    <w:rsid w:val="00BA24CA"/>
    <w:rsid w:val="00BC4306"/>
    <w:rsid w:val="00BF6861"/>
    <w:rsid w:val="00C11D66"/>
    <w:rsid w:val="00C2153F"/>
    <w:rsid w:val="00C24CD9"/>
    <w:rsid w:val="00C502DC"/>
    <w:rsid w:val="00C641BF"/>
    <w:rsid w:val="00C83654"/>
    <w:rsid w:val="00C84AE6"/>
    <w:rsid w:val="00C92993"/>
    <w:rsid w:val="00CC44C0"/>
    <w:rsid w:val="00CD216E"/>
    <w:rsid w:val="00CD4ADF"/>
    <w:rsid w:val="00CF3F39"/>
    <w:rsid w:val="00D04008"/>
    <w:rsid w:val="00D15266"/>
    <w:rsid w:val="00D31421"/>
    <w:rsid w:val="00D418A2"/>
    <w:rsid w:val="00D77E8E"/>
    <w:rsid w:val="00DD052B"/>
    <w:rsid w:val="00DF7DCD"/>
    <w:rsid w:val="00E17919"/>
    <w:rsid w:val="00E17BAD"/>
    <w:rsid w:val="00E31709"/>
    <w:rsid w:val="00E44C99"/>
    <w:rsid w:val="00E50043"/>
    <w:rsid w:val="00E527E4"/>
    <w:rsid w:val="00E55C11"/>
    <w:rsid w:val="00E6060D"/>
    <w:rsid w:val="00E71D73"/>
    <w:rsid w:val="00E90240"/>
    <w:rsid w:val="00EA4D17"/>
    <w:rsid w:val="00F1151E"/>
    <w:rsid w:val="00F1235B"/>
    <w:rsid w:val="00F15B79"/>
    <w:rsid w:val="00F16A64"/>
    <w:rsid w:val="00F17DEA"/>
    <w:rsid w:val="00F3341A"/>
    <w:rsid w:val="00F54BFB"/>
    <w:rsid w:val="00F5623C"/>
    <w:rsid w:val="00F7258A"/>
    <w:rsid w:val="00F965B0"/>
    <w:rsid w:val="00FB3604"/>
    <w:rsid w:val="00FB4BF2"/>
    <w:rsid w:val="00FE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052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34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9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4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052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334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8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67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</dc:creator>
  <cp:lastModifiedBy>Lora Matzner</cp:lastModifiedBy>
  <cp:revision>3</cp:revision>
  <dcterms:created xsi:type="dcterms:W3CDTF">2011-08-08T19:02:00Z</dcterms:created>
  <dcterms:modified xsi:type="dcterms:W3CDTF">2011-08-08T19:02:00Z</dcterms:modified>
</cp:coreProperties>
</file>